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9D4E" w14:textId="229A6588" w:rsidR="00A60561" w:rsidRPr="00A60561" w:rsidRDefault="00A60561" w:rsidP="00A60561">
      <w:pPr>
        <w:spacing w:after="150" w:line="240" w:lineRule="auto"/>
        <w:jc w:val="center"/>
        <w:outlineLvl w:val="0"/>
        <w:rPr>
          <w:rFonts w:ascii="Arial" w:eastAsia="Times New Roman" w:hAnsi="Arial" w:cs="Arial"/>
          <w:b/>
          <w:bCs/>
          <w:color w:val="222222"/>
          <w:kern w:val="36"/>
          <w:sz w:val="44"/>
          <w:szCs w:val="48"/>
        </w:rPr>
      </w:pPr>
      <w:r w:rsidRPr="00A60561">
        <w:rPr>
          <w:rFonts w:ascii="Arial" w:eastAsia="Times New Roman" w:hAnsi="Arial" w:cs="Arial"/>
          <w:b/>
          <w:bCs/>
          <w:color w:val="222222"/>
          <w:kern w:val="36"/>
          <w:sz w:val="44"/>
          <w:szCs w:val="48"/>
        </w:rPr>
        <w:fldChar w:fldCharType="begin"/>
      </w:r>
      <w:r w:rsidRPr="00A60561">
        <w:rPr>
          <w:rFonts w:ascii="Arial" w:eastAsia="Times New Roman" w:hAnsi="Arial" w:cs="Arial"/>
          <w:b/>
          <w:bCs/>
          <w:color w:val="222222"/>
          <w:kern w:val="36"/>
          <w:sz w:val="44"/>
          <w:szCs w:val="48"/>
        </w:rPr>
        <w:instrText xml:space="preserve"> HYPERLINK "https://www.health.harvard.edu/blog/the-4-symptoms-that-mean-your-child-must-stay-home-from-school-or-daycare-2017020711171" </w:instrText>
      </w:r>
      <w:r w:rsidRPr="00A60561">
        <w:rPr>
          <w:rFonts w:ascii="Arial" w:eastAsia="Times New Roman" w:hAnsi="Arial" w:cs="Arial"/>
          <w:b/>
          <w:bCs/>
          <w:color w:val="222222"/>
          <w:kern w:val="36"/>
          <w:sz w:val="44"/>
          <w:szCs w:val="48"/>
        </w:rPr>
        <w:fldChar w:fldCharType="separate"/>
      </w:r>
      <w:r w:rsidRPr="00A60561">
        <w:rPr>
          <w:rFonts w:ascii="Arial" w:eastAsia="Times New Roman" w:hAnsi="Arial" w:cs="Arial"/>
          <w:b/>
          <w:bCs/>
          <w:color w:val="000000"/>
          <w:kern w:val="36"/>
          <w:sz w:val="44"/>
          <w:szCs w:val="48"/>
          <w:u w:val="single"/>
        </w:rPr>
        <w:t xml:space="preserve">The 4 symptoms that mean your child must stay home from school or </w:t>
      </w:r>
      <w:r w:rsidRPr="00A60561">
        <w:rPr>
          <w:rFonts w:ascii="Arial" w:eastAsia="Times New Roman" w:hAnsi="Arial" w:cs="Arial"/>
          <w:b/>
          <w:bCs/>
          <w:color w:val="000000"/>
          <w:kern w:val="36"/>
          <w:sz w:val="44"/>
          <w:szCs w:val="48"/>
          <w:u w:val="single"/>
        </w:rPr>
        <w:t xml:space="preserve">child </w:t>
      </w:r>
      <w:r w:rsidRPr="00A60561">
        <w:rPr>
          <w:rFonts w:ascii="Arial" w:eastAsia="Times New Roman" w:hAnsi="Arial" w:cs="Arial"/>
          <w:b/>
          <w:bCs/>
          <w:color w:val="000000"/>
          <w:kern w:val="36"/>
          <w:sz w:val="44"/>
          <w:szCs w:val="48"/>
          <w:u w:val="single"/>
        </w:rPr>
        <w:t>care</w:t>
      </w:r>
      <w:r w:rsidRPr="00A60561">
        <w:rPr>
          <w:rFonts w:ascii="Arial" w:eastAsia="Times New Roman" w:hAnsi="Arial" w:cs="Arial"/>
          <w:b/>
          <w:bCs/>
          <w:color w:val="222222"/>
          <w:kern w:val="36"/>
          <w:sz w:val="44"/>
          <w:szCs w:val="48"/>
        </w:rPr>
        <w:fldChar w:fldCharType="end"/>
      </w:r>
    </w:p>
    <w:p w14:paraId="448EB617" w14:textId="6757678D" w:rsidR="00A60561" w:rsidRPr="00A60561" w:rsidRDefault="00A60561" w:rsidP="00A60561">
      <w:pPr>
        <w:spacing w:after="0" w:line="240" w:lineRule="auto"/>
        <w:rPr>
          <w:rFonts w:ascii="Times New Roman" w:eastAsia="Times New Roman" w:hAnsi="Times New Roman" w:cs="Times New Roman"/>
          <w:sz w:val="24"/>
          <w:szCs w:val="24"/>
        </w:rPr>
      </w:pPr>
      <w:r w:rsidRPr="00A60561">
        <w:rPr>
          <w:rFonts w:ascii="Times New Roman" w:eastAsia="Times New Roman" w:hAnsi="Times New Roman" w:cs="Times New Roman"/>
          <w:sz w:val="24"/>
          <w:szCs w:val="24"/>
        </w:rPr>
        <w:t>POSTED FEBRUARY 07, 2017, 9:15 AM</w:t>
      </w:r>
    </w:p>
    <w:p w14:paraId="31EC7AD4" w14:textId="780A032F" w:rsidR="00A60561" w:rsidRPr="00A60561" w:rsidRDefault="00A60561" w:rsidP="00A60561">
      <w:pPr>
        <w:spacing w:after="0" w:line="240" w:lineRule="auto"/>
        <w:rPr>
          <w:rFonts w:ascii="Times New Roman" w:eastAsia="Times New Roman" w:hAnsi="Times New Roman" w:cs="Times New Roman"/>
          <w:sz w:val="24"/>
          <w:szCs w:val="24"/>
        </w:rPr>
      </w:pPr>
      <w:r w:rsidRPr="00A60561">
        <w:rPr>
          <w:rFonts w:ascii="Times New Roman" w:eastAsia="Times New Roman" w:hAnsi="Times New Roman" w:cs="Times New Roman"/>
          <w:noProof/>
          <w:sz w:val="24"/>
          <w:szCs w:val="24"/>
        </w:rPr>
        <w:drawing>
          <wp:inline distT="0" distB="0" distL="0" distR="0" wp14:anchorId="60E6F613" wp14:editId="177B1BD5">
            <wp:extent cx="914400" cy="914400"/>
            <wp:effectExtent l="0" t="0" r="0" b="0"/>
            <wp:docPr id="1" name="Picture 1" descr="Claire McCarthy,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ire McCarthy, M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bookmarkStart w:id="0" w:name="_GoBack"/>
      <w:bookmarkEnd w:id="0"/>
    </w:p>
    <w:p w14:paraId="5830F520" w14:textId="3B097C65" w:rsidR="00A60561" w:rsidRPr="00A60561" w:rsidRDefault="00A60561" w:rsidP="00A60561">
      <w:pPr>
        <w:spacing w:line="240" w:lineRule="auto"/>
        <w:rPr>
          <w:rFonts w:ascii="Times New Roman" w:eastAsia="Times New Roman" w:hAnsi="Times New Roman" w:cs="Times New Roman"/>
          <w:sz w:val="24"/>
          <w:szCs w:val="24"/>
        </w:rPr>
      </w:pPr>
      <w:hyperlink r:id="rId5" w:tooltip="Posts by Claire McCarthy, MD" w:history="1">
        <w:r w:rsidRPr="00A60561">
          <w:rPr>
            <w:rFonts w:ascii="Times New Roman" w:eastAsia="Times New Roman" w:hAnsi="Times New Roman" w:cs="Times New Roman"/>
            <w:color w:val="B50937"/>
            <w:sz w:val="24"/>
            <w:szCs w:val="24"/>
            <w:u w:val="single"/>
          </w:rPr>
          <w:t>Claire McCarthy, MD</w:t>
        </w:r>
      </w:hyperlink>
      <w:r w:rsidRPr="00A60561">
        <w:rPr>
          <w:rFonts w:ascii="Times New Roman" w:eastAsia="Times New Roman" w:hAnsi="Times New Roman" w:cs="Times New Roman"/>
          <w:sz w:val="24"/>
          <w:szCs w:val="24"/>
        </w:rPr>
        <w:br/>
        <w:t>Faculty Editor, Harvard Health Publishing</w:t>
      </w:r>
    </w:p>
    <w:p w14:paraId="6938ABDB" w14:textId="39DF1550" w:rsidR="00A60561" w:rsidRPr="00A60561" w:rsidRDefault="00A60561" w:rsidP="00A60561">
      <w:pPr>
        <w:spacing w:after="0" w:line="240" w:lineRule="auto"/>
        <w:rPr>
          <w:rFonts w:ascii="Times New Roman" w:eastAsia="Times New Roman" w:hAnsi="Times New Roman" w:cs="Times New Roman"/>
          <w:sz w:val="24"/>
          <w:szCs w:val="24"/>
        </w:rPr>
      </w:pPr>
    </w:p>
    <w:p w14:paraId="3E25EB97" w14:textId="77777777" w:rsidR="00A60561" w:rsidRPr="00A60561" w:rsidRDefault="00A60561" w:rsidP="00A60561">
      <w:pPr>
        <w:spacing w:before="120" w:after="240" w:line="240" w:lineRule="auto"/>
        <w:rPr>
          <w:rFonts w:ascii="Times New Roman" w:eastAsia="Times New Roman" w:hAnsi="Times New Roman" w:cs="Times New Roman"/>
          <w:sz w:val="24"/>
          <w:szCs w:val="24"/>
        </w:rPr>
      </w:pPr>
      <w:r w:rsidRPr="00A60561">
        <w:rPr>
          <w:rFonts w:ascii="Times New Roman" w:eastAsia="Times New Roman" w:hAnsi="Times New Roman" w:cs="Times New Roman"/>
          <w:i/>
          <w:iCs/>
          <w:sz w:val="24"/>
          <w:szCs w:val="24"/>
        </w:rPr>
        <w:t>Follow me on Twitter</w:t>
      </w:r>
      <w:r w:rsidRPr="00A60561">
        <w:rPr>
          <w:rFonts w:ascii="Times New Roman" w:eastAsia="Times New Roman" w:hAnsi="Times New Roman" w:cs="Times New Roman"/>
          <w:sz w:val="24"/>
          <w:szCs w:val="24"/>
        </w:rPr>
        <w:t> @</w:t>
      </w:r>
      <w:proofErr w:type="spellStart"/>
      <w:r w:rsidRPr="00A60561">
        <w:rPr>
          <w:rFonts w:ascii="Times New Roman" w:eastAsia="Times New Roman" w:hAnsi="Times New Roman" w:cs="Times New Roman"/>
          <w:sz w:val="24"/>
          <w:szCs w:val="24"/>
        </w:rPr>
        <w:t>drClaire</w:t>
      </w:r>
      <w:proofErr w:type="spellEnd"/>
    </w:p>
    <w:p w14:paraId="4FCBE36F" w14:textId="77777777" w:rsidR="00A60561" w:rsidRPr="00A60561" w:rsidRDefault="00A60561" w:rsidP="00A60561">
      <w:pPr>
        <w:spacing w:before="120" w:after="240" w:line="240" w:lineRule="auto"/>
        <w:rPr>
          <w:rFonts w:ascii="Times New Roman" w:eastAsia="Times New Roman" w:hAnsi="Times New Roman" w:cs="Times New Roman"/>
          <w:sz w:val="24"/>
          <w:szCs w:val="24"/>
        </w:rPr>
      </w:pPr>
      <w:r w:rsidRPr="00A60561">
        <w:rPr>
          <w:rFonts w:ascii="Times New Roman" w:eastAsia="Times New Roman" w:hAnsi="Times New Roman" w:cs="Times New Roman"/>
          <w:sz w:val="24"/>
          <w:szCs w:val="24"/>
        </w:rPr>
        <w:t xml:space="preserve">It’s a decision every parent </w:t>
      </w:r>
      <w:proofErr w:type="gramStart"/>
      <w:r w:rsidRPr="00A60561">
        <w:rPr>
          <w:rFonts w:ascii="Times New Roman" w:eastAsia="Times New Roman" w:hAnsi="Times New Roman" w:cs="Times New Roman"/>
          <w:sz w:val="24"/>
          <w:szCs w:val="24"/>
        </w:rPr>
        <w:t>faces</w:t>
      </w:r>
      <w:proofErr w:type="gramEnd"/>
      <w:r w:rsidRPr="00A60561">
        <w:rPr>
          <w:rFonts w:ascii="Times New Roman" w:eastAsia="Times New Roman" w:hAnsi="Times New Roman" w:cs="Times New Roman"/>
          <w:sz w:val="24"/>
          <w:szCs w:val="24"/>
        </w:rPr>
        <w:t xml:space="preserve"> regularly: whether or not to keep a sick child home from school.</w:t>
      </w:r>
    </w:p>
    <w:p w14:paraId="5BE10286" w14:textId="77777777" w:rsidR="00A60561" w:rsidRPr="00A60561" w:rsidRDefault="00A60561" w:rsidP="00A60561">
      <w:pPr>
        <w:spacing w:before="120" w:after="240" w:line="240" w:lineRule="auto"/>
        <w:rPr>
          <w:rFonts w:ascii="Times New Roman" w:eastAsia="Times New Roman" w:hAnsi="Times New Roman" w:cs="Times New Roman"/>
          <w:sz w:val="24"/>
          <w:szCs w:val="24"/>
        </w:rPr>
      </w:pPr>
      <w:r w:rsidRPr="00A60561">
        <w:rPr>
          <w:rFonts w:ascii="Times New Roman" w:eastAsia="Times New Roman" w:hAnsi="Times New Roman" w:cs="Times New Roman"/>
          <w:sz w:val="24"/>
          <w:szCs w:val="24"/>
        </w:rPr>
        <w:t xml:space="preserve">It would seem like a simple decision. If your child is sick, of course they shouldn’t go to school or daycare. But besides the fact that it’s not practical to keep a child home for every sniffle, keeping a child home can be a real hardship for working parents — and it means that a child is missing out on learning and other activities. </w:t>
      </w:r>
      <w:proofErr w:type="gramStart"/>
      <w:r w:rsidRPr="00A60561">
        <w:rPr>
          <w:rFonts w:ascii="Times New Roman" w:eastAsia="Times New Roman" w:hAnsi="Times New Roman" w:cs="Times New Roman"/>
          <w:sz w:val="24"/>
          <w:szCs w:val="24"/>
        </w:rPr>
        <w:t>So</w:t>
      </w:r>
      <w:proofErr w:type="gramEnd"/>
      <w:r w:rsidRPr="00A60561">
        <w:rPr>
          <w:rFonts w:ascii="Times New Roman" w:eastAsia="Times New Roman" w:hAnsi="Times New Roman" w:cs="Times New Roman"/>
          <w:sz w:val="24"/>
          <w:szCs w:val="24"/>
        </w:rPr>
        <w:t xml:space="preserve"> it’s a decision that should be made as wisely as possible.</w:t>
      </w:r>
    </w:p>
    <w:p w14:paraId="622AA96B" w14:textId="77777777" w:rsidR="00A60561" w:rsidRPr="00A60561" w:rsidRDefault="00A60561" w:rsidP="00A60561">
      <w:pPr>
        <w:spacing w:before="120" w:after="240" w:line="240" w:lineRule="auto"/>
        <w:rPr>
          <w:rFonts w:ascii="Times New Roman" w:eastAsia="Times New Roman" w:hAnsi="Times New Roman" w:cs="Times New Roman"/>
          <w:sz w:val="24"/>
          <w:szCs w:val="24"/>
        </w:rPr>
      </w:pPr>
      <w:r w:rsidRPr="00A60561">
        <w:rPr>
          <w:rFonts w:ascii="Times New Roman" w:eastAsia="Times New Roman" w:hAnsi="Times New Roman" w:cs="Times New Roman"/>
          <w:sz w:val="24"/>
          <w:szCs w:val="24"/>
        </w:rPr>
        <w:t>Sometimes the decision is clear. Your kid looks awful and you can’t imagine sitting them up, let alone sending them anywhere. But sometimes kids don’t look so bad and the decision is less clear.</w:t>
      </w:r>
    </w:p>
    <w:p w14:paraId="19B24670" w14:textId="77777777" w:rsidR="00A60561" w:rsidRPr="00A60561" w:rsidRDefault="00A60561" w:rsidP="00A60561">
      <w:pPr>
        <w:spacing w:before="120" w:after="240" w:line="240" w:lineRule="auto"/>
        <w:rPr>
          <w:rFonts w:ascii="Times New Roman" w:eastAsia="Times New Roman" w:hAnsi="Times New Roman" w:cs="Times New Roman"/>
          <w:sz w:val="24"/>
          <w:szCs w:val="24"/>
        </w:rPr>
      </w:pPr>
      <w:r w:rsidRPr="00A60561">
        <w:rPr>
          <w:rFonts w:ascii="Times New Roman" w:eastAsia="Times New Roman" w:hAnsi="Times New Roman" w:cs="Times New Roman"/>
          <w:sz w:val="24"/>
          <w:szCs w:val="24"/>
        </w:rPr>
        <w:t>Here are symptoms that mean your child must stay home:</w:t>
      </w:r>
    </w:p>
    <w:p w14:paraId="674504FC" w14:textId="77777777" w:rsidR="00A60561" w:rsidRPr="00A60561" w:rsidRDefault="00A60561" w:rsidP="00A60561">
      <w:pPr>
        <w:spacing w:before="120" w:after="240" w:line="240" w:lineRule="auto"/>
        <w:rPr>
          <w:rFonts w:ascii="Times New Roman" w:eastAsia="Times New Roman" w:hAnsi="Times New Roman" w:cs="Times New Roman"/>
          <w:sz w:val="24"/>
          <w:szCs w:val="24"/>
        </w:rPr>
      </w:pPr>
      <w:r w:rsidRPr="00A60561">
        <w:rPr>
          <w:rFonts w:ascii="Times New Roman" w:eastAsia="Times New Roman" w:hAnsi="Times New Roman" w:cs="Times New Roman"/>
          <w:b/>
          <w:bCs/>
          <w:color w:val="2B2B2B"/>
          <w:sz w:val="24"/>
          <w:szCs w:val="24"/>
        </w:rPr>
        <w:t>1. Fever.</w:t>
      </w:r>
      <w:r w:rsidRPr="00A60561">
        <w:rPr>
          <w:rFonts w:ascii="Times New Roman" w:eastAsia="Times New Roman" w:hAnsi="Times New Roman" w:cs="Times New Roman"/>
          <w:sz w:val="24"/>
          <w:szCs w:val="24"/>
        </w:rPr>
        <w:t xml:space="preserve"> Any temperature of 100.4° Fahrenheit (38° Centigrade) is a fever, and children shouldn’t go to school with fevers. Not only are fevers a sign of some sort of infection, it also usually means that they are shedding germs right and left. There’s just no way you can know whether things will get better or worse — </w:t>
      </w:r>
      <w:r w:rsidRPr="00A60561">
        <w:rPr>
          <w:rFonts w:ascii="Times New Roman" w:eastAsia="Times New Roman" w:hAnsi="Times New Roman" w:cs="Times New Roman"/>
          <w:sz w:val="24"/>
          <w:szCs w:val="24"/>
          <w:u w:val="single"/>
        </w:rPr>
        <w:t>and while giving them medicine might bring the fever down, it won’t stop them from being contagious.</w:t>
      </w:r>
    </w:p>
    <w:p w14:paraId="5DDD30A1" w14:textId="77777777" w:rsidR="00A60561" w:rsidRPr="00A60561" w:rsidRDefault="00A60561" w:rsidP="00A60561">
      <w:pPr>
        <w:spacing w:before="120" w:after="240" w:line="240" w:lineRule="auto"/>
        <w:rPr>
          <w:rFonts w:ascii="Times New Roman" w:eastAsia="Times New Roman" w:hAnsi="Times New Roman" w:cs="Times New Roman"/>
          <w:sz w:val="24"/>
          <w:szCs w:val="24"/>
        </w:rPr>
      </w:pPr>
      <w:r w:rsidRPr="00A60561">
        <w:rPr>
          <w:rFonts w:ascii="Times New Roman" w:eastAsia="Times New Roman" w:hAnsi="Times New Roman" w:cs="Times New Roman"/>
          <w:sz w:val="24"/>
          <w:szCs w:val="24"/>
        </w:rPr>
        <w:t>Most schools say that a child should be fever-free for 24 hours before going back (no fair giving ibuprofen or acetaminophen regularly to tamp it down). That is very reasonable, but for practical purposes I think 20 hours is okay, meaning that if by lunchtime the fever is gone, I think they are okay to go back the next day.</w:t>
      </w:r>
    </w:p>
    <w:p w14:paraId="099F7EB6" w14:textId="77777777" w:rsidR="00A60561" w:rsidRPr="00A60561" w:rsidRDefault="00A60561" w:rsidP="00A60561">
      <w:pPr>
        <w:spacing w:before="120" w:after="240" w:line="240" w:lineRule="auto"/>
        <w:rPr>
          <w:rFonts w:ascii="Times New Roman" w:eastAsia="Times New Roman" w:hAnsi="Times New Roman" w:cs="Times New Roman"/>
          <w:sz w:val="24"/>
          <w:szCs w:val="24"/>
        </w:rPr>
      </w:pPr>
      <w:r w:rsidRPr="00A60561">
        <w:rPr>
          <w:rFonts w:ascii="Times New Roman" w:eastAsia="Times New Roman" w:hAnsi="Times New Roman" w:cs="Times New Roman"/>
          <w:sz w:val="24"/>
          <w:szCs w:val="24"/>
        </w:rPr>
        <w:t>What if your child has a temp of 99.9 or 100? Officially that’s not a fever. But as a parent I’ve certainly been called by a school nurse to pick up a child with a temp of 100, and often it can be the sign of a brewing illness. I’d suggest going by how your child is acting; if they are acting sick, keeping them home and keeping an eye on them might be a good idea.</w:t>
      </w:r>
    </w:p>
    <w:p w14:paraId="46CCC703" w14:textId="77777777" w:rsidR="00A60561" w:rsidRPr="00A60561" w:rsidRDefault="00A60561" w:rsidP="00A60561">
      <w:pPr>
        <w:spacing w:before="120" w:after="240" w:line="240" w:lineRule="auto"/>
        <w:rPr>
          <w:rFonts w:ascii="Times New Roman" w:eastAsia="Times New Roman" w:hAnsi="Times New Roman" w:cs="Times New Roman"/>
          <w:sz w:val="24"/>
          <w:szCs w:val="24"/>
        </w:rPr>
      </w:pPr>
      <w:r w:rsidRPr="00A60561">
        <w:rPr>
          <w:rFonts w:ascii="Times New Roman" w:eastAsia="Times New Roman" w:hAnsi="Times New Roman" w:cs="Times New Roman"/>
          <w:b/>
          <w:bCs/>
          <w:color w:val="2B2B2B"/>
          <w:sz w:val="24"/>
          <w:szCs w:val="24"/>
        </w:rPr>
        <w:t>2. Vomiting or diarrhea.</w:t>
      </w:r>
      <w:r w:rsidRPr="00A60561">
        <w:rPr>
          <w:rFonts w:ascii="Times New Roman" w:eastAsia="Times New Roman" w:hAnsi="Times New Roman" w:cs="Times New Roman"/>
          <w:sz w:val="24"/>
          <w:szCs w:val="24"/>
        </w:rPr>
        <w:t> </w:t>
      </w:r>
      <w:r w:rsidRPr="00A60561">
        <w:rPr>
          <w:rFonts w:ascii="Times New Roman" w:eastAsia="Times New Roman" w:hAnsi="Times New Roman" w:cs="Times New Roman"/>
          <w:sz w:val="24"/>
          <w:szCs w:val="24"/>
          <w:u w:val="single"/>
        </w:rPr>
        <w:t>It’s unfair all around</w:t>
      </w:r>
      <w:r w:rsidRPr="00A60561">
        <w:rPr>
          <w:rFonts w:ascii="Times New Roman" w:eastAsia="Times New Roman" w:hAnsi="Times New Roman" w:cs="Times New Roman"/>
          <w:sz w:val="24"/>
          <w:szCs w:val="24"/>
        </w:rPr>
        <w:t xml:space="preserve"> — to the child and the school or daycare — to send a child with vomiting or diarrhea no matter how well they might look to you. The same </w:t>
      </w:r>
      <w:proofErr w:type="gramStart"/>
      <w:r w:rsidRPr="00A60561">
        <w:rPr>
          <w:rFonts w:ascii="Times New Roman" w:eastAsia="Times New Roman" w:hAnsi="Times New Roman" w:cs="Times New Roman"/>
          <w:sz w:val="24"/>
          <w:szCs w:val="24"/>
        </w:rPr>
        <w:t>20-24 hour</w:t>
      </w:r>
      <w:proofErr w:type="gramEnd"/>
      <w:r w:rsidRPr="00A60561">
        <w:rPr>
          <w:rFonts w:ascii="Times New Roman" w:eastAsia="Times New Roman" w:hAnsi="Times New Roman" w:cs="Times New Roman"/>
          <w:sz w:val="24"/>
          <w:szCs w:val="24"/>
        </w:rPr>
        <w:t xml:space="preserve"> rule applies, although it’s worth checking with your doctor for advice. Some viruses, such as norovirus, can be contagious for an extra day or so. You do </w:t>
      </w:r>
      <w:r w:rsidRPr="00A60561">
        <w:rPr>
          <w:rFonts w:ascii="Times New Roman" w:eastAsia="Times New Roman" w:hAnsi="Times New Roman" w:cs="Times New Roman"/>
          <w:i/>
          <w:iCs/>
          <w:sz w:val="24"/>
          <w:szCs w:val="24"/>
        </w:rPr>
        <w:t>not </w:t>
      </w:r>
      <w:r w:rsidRPr="00A60561">
        <w:rPr>
          <w:rFonts w:ascii="Times New Roman" w:eastAsia="Times New Roman" w:hAnsi="Times New Roman" w:cs="Times New Roman"/>
          <w:sz w:val="24"/>
          <w:szCs w:val="24"/>
        </w:rPr>
        <w:t>want to be the parent responsible for an outbreak of norovirus at your school or daycare, trust me.</w:t>
      </w:r>
    </w:p>
    <w:p w14:paraId="38FB8F17" w14:textId="77777777" w:rsidR="00A60561" w:rsidRPr="00A60561" w:rsidRDefault="00A60561" w:rsidP="00A60561">
      <w:pPr>
        <w:spacing w:before="120" w:after="240" w:line="240" w:lineRule="auto"/>
        <w:rPr>
          <w:rFonts w:ascii="Times New Roman" w:eastAsia="Times New Roman" w:hAnsi="Times New Roman" w:cs="Times New Roman"/>
          <w:sz w:val="24"/>
          <w:szCs w:val="24"/>
        </w:rPr>
      </w:pPr>
      <w:r w:rsidRPr="00A60561">
        <w:rPr>
          <w:rFonts w:ascii="Times New Roman" w:eastAsia="Times New Roman" w:hAnsi="Times New Roman" w:cs="Times New Roman"/>
          <w:b/>
          <w:bCs/>
          <w:color w:val="2B2B2B"/>
          <w:sz w:val="24"/>
          <w:szCs w:val="24"/>
        </w:rPr>
        <w:t>3. Bad pain</w:t>
      </w:r>
      <w:r w:rsidRPr="00A60561">
        <w:rPr>
          <w:rFonts w:ascii="Times New Roman" w:eastAsia="Times New Roman" w:hAnsi="Times New Roman" w:cs="Times New Roman"/>
          <w:sz w:val="24"/>
          <w:szCs w:val="24"/>
        </w:rPr>
        <w:t>. If your child has a sore knee or a mild headache but is otherwise acting okay, it’s likely fine to give some medicine and send them off. But if the pain is anything more than mild, don’t do it. Pain is always something you want to keep an eye on. Keep them home and call your doctor instead.</w:t>
      </w:r>
    </w:p>
    <w:p w14:paraId="25AD2665" w14:textId="77777777" w:rsidR="00A60561" w:rsidRPr="00A60561" w:rsidRDefault="00A60561" w:rsidP="00A60561">
      <w:pPr>
        <w:spacing w:before="120" w:after="240" w:line="240" w:lineRule="auto"/>
        <w:rPr>
          <w:rFonts w:ascii="Times New Roman" w:eastAsia="Times New Roman" w:hAnsi="Times New Roman" w:cs="Times New Roman"/>
          <w:sz w:val="24"/>
          <w:szCs w:val="24"/>
        </w:rPr>
      </w:pPr>
      <w:r w:rsidRPr="00A60561">
        <w:rPr>
          <w:rFonts w:ascii="Times New Roman" w:eastAsia="Times New Roman" w:hAnsi="Times New Roman" w:cs="Times New Roman"/>
          <w:b/>
          <w:bCs/>
          <w:color w:val="2B2B2B"/>
          <w:sz w:val="24"/>
          <w:szCs w:val="24"/>
        </w:rPr>
        <w:t>4. Coughing that won’t stop — or anything different about your child’s breathing</w:t>
      </w:r>
      <w:r w:rsidRPr="00A60561">
        <w:rPr>
          <w:rFonts w:ascii="Times New Roman" w:eastAsia="Times New Roman" w:hAnsi="Times New Roman" w:cs="Times New Roman"/>
          <w:sz w:val="24"/>
          <w:szCs w:val="24"/>
        </w:rPr>
        <w:t xml:space="preserve">. If we kept every child with a cold home during the winter months, there would be a lot of empty classrooms. But a </w:t>
      </w:r>
      <w:proofErr w:type="gramStart"/>
      <w:r w:rsidRPr="00A60561">
        <w:rPr>
          <w:rFonts w:ascii="Times New Roman" w:eastAsia="Times New Roman" w:hAnsi="Times New Roman" w:cs="Times New Roman"/>
          <w:sz w:val="24"/>
          <w:szCs w:val="24"/>
        </w:rPr>
        <w:t>really bad</w:t>
      </w:r>
      <w:proofErr w:type="gramEnd"/>
      <w:r w:rsidRPr="00A60561">
        <w:rPr>
          <w:rFonts w:ascii="Times New Roman" w:eastAsia="Times New Roman" w:hAnsi="Times New Roman" w:cs="Times New Roman"/>
          <w:sz w:val="24"/>
          <w:szCs w:val="24"/>
        </w:rPr>
        <w:t xml:space="preserve"> cough not only makes it hard for a child to learn or play, it also warrants a call to the doctor, as does breathing that sounds or looks different from usual.</w:t>
      </w:r>
    </w:p>
    <w:p w14:paraId="5DC62B52" w14:textId="62E001C4" w:rsidR="005560BB" w:rsidRDefault="00A60561" w:rsidP="00D23690">
      <w:pPr>
        <w:spacing w:before="120" w:after="240" w:line="240" w:lineRule="auto"/>
      </w:pPr>
      <w:r w:rsidRPr="00A60561">
        <w:rPr>
          <w:rFonts w:ascii="Times New Roman" w:eastAsia="Times New Roman" w:hAnsi="Times New Roman" w:cs="Times New Roman"/>
          <w:sz w:val="24"/>
          <w:szCs w:val="24"/>
        </w:rPr>
        <w:t>If you’re on the fence, call your doctor for advice; you can always take your child in a bit later if you get the go-ahead. When it comes to your child’s health and the health of all the other children at school or daycare, it’s better to be safe than sorry.</w:t>
      </w:r>
    </w:p>
    <w:sectPr w:rsidR="005560BB" w:rsidSect="00141215">
      <w:pgSz w:w="12240" w:h="20160" w:code="5"/>
      <w:pgMar w:top="1008" w:right="1080" w:bottom="1440" w:left="1080" w:header="720" w:footer="720" w:gutter="0"/>
      <w:pgBorders w:offsetFrom="page">
        <w:top w:val="double" w:sz="12" w:space="24" w:color="C00000"/>
        <w:left w:val="double" w:sz="12" w:space="24" w:color="C00000"/>
        <w:bottom w:val="double" w:sz="12" w:space="24" w:color="C00000"/>
        <w:right w:val="double" w:sz="12"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61"/>
    <w:rsid w:val="00141215"/>
    <w:rsid w:val="005560BB"/>
    <w:rsid w:val="00A60561"/>
    <w:rsid w:val="00D2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EE6D"/>
  <w15:chartTrackingRefBased/>
  <w15:docId w15:val="{5E0FDE79-8BDD-4318-8B57-9457EB4F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78069">
      <w:bodyDiv w:val="1"/>
      <w:marLeft w:val="0"/>
      <w:marRight w:val="0"/>
      <w:marTop w:val="0"/>
      <w:marBottom w:val="0"/>
      <w:divBdr>
        <w:top w:val="none" w:sz="0" w:space="0" w:color="auto"/>
        <w:left w:val="none" w:sz="0" w:space="0" w:color="auto"/>
        <w:bottom w:val="none" w:sz="0" w:space="0" w:color="auto"/>
        <w:right w:val="none" w:sz="0" w:space="0" w:color="auto"/>
      </w:divBdr>
      <w:divsChild>
        <w:div w:id="113259924">
          <w:marLeft w:val="0"/>
          <w:marRight w:val="0"/>
          <w:marTop w:val="0"/>
          <w:marBottom w:val="240"/>
          <w:divBdr>
            <w:top w:val="none" w:sz="0" w:space="0" w:color="auto"/>
            <w:left w:val="none" w:sz="0" w:space="0" w:color="auto"/>
            <w:bottom w:val="none" w:sz="0" w:space="0" w:color="auto"/>
            <w:right w:val="none" w:sz="0" w:space="0" w:color="auto"/>
          </w:divBdr>
          <w:divsChild>
            <w:div w:id="1204250758">
              <w:marLeft w:val="0"/>
              <w:marRight w:val="150"/>
              <w:marTop w:val="0"/>
              <w:marBottom w:val="0"/>
              <w:divBdr>
                <w:top w:val="none" w:sz="0" w:space="0" w:color="auto"/>
                <w:left w:val="none" w:sz="0" w:space="0" w:color="auto"/>
                <w:bottom w:val="none" w:sz="0" w:space="0" w:color="auto"/>
                <w:right w:val="none" w:sz="0" w:space="0" w:color="auto"/>
              </w:divBdr>
              <w:divsChild>
                <w:div w:id="473378172">
                  <w:marLeft w:val="0"/>
                  <w:marRight w:val="150"/>
                  <w:marTop w:val="0"/>
                  <w:marBottom w:val="0"/>
                  <w:divBdr>
                    <w:top w:val="none" w:sz="0" w:space="0" w:color="auto"/>
                    <w:left w:val="none" w:sz="0" w:space="0" w:color="auto"/>
                    <w:bottom w:val="none" w:sz="0" w:space="0" w:color="auto"/>
                    <w:right w:val="none" w:sz="0" w:space="0" w:color="auto"/>
                  </w:divBdr>
                </w:div>
                <w:div w:id="453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325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alth.harvard.edu/blog/author/cmcarth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Tipton</dc:creator>
  <cp:keywords/>
  <dc:description/>
  <cp:lastModifiedBy>Leah Tipton</cp:lastModifiedBy>
  <cp:revision>2</cp:revision>
  <cp:lastPrinted>2018-11-05T18:24:00Z</cp:lastPrinted>
  <dcterms:created xsi:type="dcterms:W3CDTF">2018-11-05T18:20:00Z</dcterms:created>
  <dcterms:modified xsi:type="dcterms:W3CDTF">2018-11-05T18:52:00Z</dcterms:modified>
</cp:coreProperties>
</file>